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21"/>
        <w:tblW w:w="8540" w:type="dxa"/>
        <w:tblLook w:val="04A0" w:firstRow="1" w:lastRow="0" w:firstColumn="1" w:lastColumn="0" w:noHBand="0" w:noVBand="1"/>
      </w:tblPr>
      <w:tblGrid>
        <w:gridCol w:w="2846"/>
        <w:gridCol w:w="2847"/>
        <w:gridCol w:w="2847"/>
      </w:tblGrid>
      <w:tr w:rsidR="00360A9F" w:rsidRPr="00E96A7D" w:rsidTr="00360A9F">
        <w:tc>
          <w:tcPr>
            <w:tcW w:w="8540" w:type="dxa"/>
            <w:gridSpan w:val="3"/>
            <w:vAlign w:val="center"/>
          </w:tcPr>
          <w:p w:rsidR="00360A9F" w:rsidRPr="00F9450C" w:rsidRDefault="00D65CE2" w:rsidP="00360A9F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Different galaxy</w:t>
            </w:r>
            <w:r w:rsidR="00417352">
              <w:rPr>
                <w:rFonts w:ascii="HfW cursive" w:hAnsi="HfW cursive" w:cs="HfW cursive"/>
                <w:sz w:val="36"/>
                <w:szCs w:val="36"/>
              </w:rPr>
              <w:t xml:space="preserve"> spelling list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aberrant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audacious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belligerent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cacophony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cataclysm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cantankerous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euphemism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equanimity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malign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nonchalant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onomatopoeia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quintessential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perennial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magnanimous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obsolete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occurrence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rumbustious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superfluous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synonymous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cornucopia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inevitable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pharaoh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liaison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ecstasy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Caribbean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pronunciation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deductible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p</w:t>
            </w:r>
            <w:r w:rsidRPr="00D65CE2">
              <w:rPr>
                <w:rFonts w:ascii="HfW cursive" w:hAnsi="HfW cursive" w:cs="HfW cursive"/>
                <w:sz w:val="36"/>
                <w:szCs w:val="36"/>
              </w:rPr>
              <w:t>sychiatrist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r</w:t>
            </w:r>
            <w:r w:rsidRPr="00D65CE2">
              <w:rPr>
                <w:rFonts w:ascii="HfW cursive" w:hAnsi="HfW cursive" w:cs="HfW cursive"/>
                <w:sz w:val="36"/>
                <w:szCs w:val="36"/>
              </w:rPr>
              <w:t>estaurant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m</w:t>
            </w:r>
            <w:r w:rsidRPr="00D65CE2">
              <w:rPr>
                <w:rFonts w:ascii="HfW cursive" w:hAnsi="HfW cursive" w:cs="HfW cursive"/>
                <w:sz w:val="36"/>
                <w:szCs w:val="36"/>
              </w:rPr>
              <w:t>nemonics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a</w:t>
            </w:r>
            <w:r w:rsidRPr="00D65CE2">
              <w:rPr>
                <w:rFonts w:ascii="HfW cursive" w:hAnsi="HfW cursive" w:cs="HfW cursive"/>
                <w:sz w:val="36"/>
                <w:szCs w:val="36"/>
              </w:rPr>
              <w:t>bsorbent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c</w:t>
            </w:r>
            <w:r w:rsidRPr="00D65CE2">
              <w:rPr>
                <w:rFonts w:ascii="HfW cursive" w:hAnsi="HfW cursive" w:cs="HfW cursive"/>
                <w:sz w:val="36"/>
                <w:szCs w:val="36"/>
              </w:rPr>
              <w:t>onnoisseur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c</w:t>
            </w:r>
            <w:r w:rsidRPr="00D65CE2">
              <w:rPr>
                <w:rFonts w:ascii="HfW cursive" w:hAnsi="HfW cursive" w:cs="HfW cursive"/>
                <w:sz w:val="36"/>
                <w:szCs w:val="36"/>
              </w:rPr>
              <w:t>ounterfeit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D65CE2">
              <w:rPr>
                <w:rFonts w:ascii="HfW cursive" w:hAnsi="HfW cursive" w:cs="HfW cursive"/>
                <w:sz w:val="36"/>
                <w:szCs w:val="36"/>
              </w:rPr>
              <w:t>curvaceous</w:t>
            </w:r>
          </w:p>
        </w:tc>
        <w:tc>
          <w:tcPr>
            <w:tcW w:w="2847" w:type="dxa"/>
          </w:tcPr>
          <w:p w:rsidR="00360A9F" w:rsidRPr="00791342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g</w:t>
            </w:r>
            <w:r w:rsidRPr="00D65CE2">
              <w:rPr>
                <w:rFonts w:ascii="HfW cursive" w:hAnsi="HfW cursive" w:cs="HfW cursive"/>
                <w:sz w:val="36"/>
                <w:szCs w:val="36"/>
              </w:rPr>
              <w:t>uillotine</w:t>
            </w:r>
          </w:p>
        </w:tc>
        <w:tc>
          <w:tcPr>
            <w:tcW w:w="2847" w:type="dxa"/>
          </w:tcPr>
          <w:p w:rsidR="00360A9F" w:rsidRPr="00541EC5" w:rsidRDefault="00D65CE2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D65CE2">
              <w:rPr>
                <w:rFonts w:ascii="HfW cursive" w:hAnsi="HfW cursive" w:cs="HfW cursive"/>
                <w:sz w:val="36"/>
                <w:szCs w:val="36"/>
              </w:rPr>
              <w:t>hallelujah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  <w:vAlign w:val="center"/>
          </w:tcPr>
          <w:p w:rsidR="00360A9F" w:rsidRPr="00E96A7D" w:rsidRDefault="00360A9F" w:rsidP="00360A9F">
            <w:pPr>
              <w:jc w:val="center"/>
              <w:rPr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</w:p>
        </w:tc>
        <w:tc>
          <w:tcPr>
            <w:tcW w:w="2847" w:type="dxa"/>
            <w:vAlign w:val="center"/>
          </w:tcPr>
          <w:p w:rsidR="00360A9F" w:rsidRPr="00E96A7D" w:rsidRDefault="00360A9F" w:rsidP="00360A9F">
            <w:pPr>
              <w:jc w:val="center"/>
              <w:rPr>
                <w:sz w:val="36"/>
                <w:szCs w:val="36"/>
              </w:rPr>
            </w:pPr>
          </w:p>
        </w:tc>
      </w:tr>
    </w:tbl>
    <w:p w:rsidR="004D1BC4" w:rsidRDefault="004D1BC4" w:rsidP="00360A9F"/>
    <w:sectPr w:rsidR="004D1BC4" w:rsidSect="00D519E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AC" w:rsidRDefault="00933BAC" w:rsidP="00D519EA">
      <w:pPr>
        <w:spacing w:after="0" w:line="240" w:lineRule="auto"/>
      </w:pPr>
      <w:r>
        <w:separator/>
      </w:r>
    </w:p>
  </w:endnote>
  <w:endnote w:type="continuationSeparator" w:id="0">
    <w:p w:rsidR="00933BAC" w:rsidRDefault="00933BAC" w:rsidP="00D5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AC" w:rsidRDefault="00933BAC" w:rsidP="00D519EA">
      <w:pPr>
        <w:spacing w:after="0" w:line="240" w:lineRule="auto"/>
      </w:pPr>
      <w:r>
        <w:separator/>
      </w:r>
    </w:p>
  </w:footnote>
  <w:footnote w:type="continuationSeparator" w:id="0">
    <w:p w:rsidR="00933BAC" w:rsidRDefault="00933BAC" w:rsidP="00D5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46"/>
    <w:rsid w:val="00223FF2"/>
    <w:rsid w:val="003535EC"/>
    <w:rsid w:val="00360A9F"/>
    <w:rsid w:val="0041421A"/>
    <w:rsid w:val="00417352"/>
    <w:rsid w:val="004D1BC4"/>
    <w:rsid w:val="00933BAC"/>
    <w:rsid w:val="009E6946"/>
    <w:rsid w:val="00BA6C8E"/>
    <w:rsid w:val="00BA6CF2"/>
    <w:rsid w:val="00D16753"/>
    <w:rsid w:val="00D519EA"/>
    <w:rsid w:val="00D65CE2"/>
    <w:rsid w:val="00E15827"/>
    <w:rsid w:val="00E96A7D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5746"/>
  <w15:docId w15:val="{29CB505B-5A18-4C2B-97B7-873DCF6D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A"/>
  </w:style>
  <w:style w:type="paragraph" w:styleId="Footer">
    <w:name w:val="footer"/>
    <w:basedOn w:val="Normal"/>
    <w:link w:val="FooterChar"/>
    <w:uiPriority w:val="99"/>
    <w:unhideWhenUsed/>
    <w:rsid w:val="00D5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Neil Carr</cp:lastModifiedBy>
  <cp:revision>2</cp:revision>
  <cp:lastPrinted>2018-03-07T12:00:00Z</cp:lastPrinted>
  <dcterms:created xsi:type="dcterms:W3CDTF">2018-10-02T07:33:00Z</dcterms:created>
  <dcterms:modified xsi:type="dcterms:W3CDTF">2018-10-02T07:33:00Z</dcterms:modified>
</cp:coreProperties>
</file>